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EA96" w14:textId="77777777" w:rsidR="00302752" w:rsidRPr="003D5B89" w:rsidRDefault="00302752" w:rsidP="003D5B89">
      <w:pPr>
        <w:jc w:val="center"/>
        <w:rPr>
          <w:b/>
          <w:color w:val="000000" w:themeColor="text1"/>
          <w:u w:val="single"/>
        </w:rPr>
      </w:pPr>
      <w:r w:rsidRPr="003D5B89">
        <w:rPr>
          <w:b/>
          <w:color w:val="000000" w:themeColor="text1"/>
          <w:u w:val="single"/>
        </w:rPr>
        <w:t>MODELO FICHA DE INCIDENTE</w:t>
      </w:r>
    </w:p>
    <w:tbl>
      <w:tblPr>
        <w:tblStyle w:val="TableGrid1"/>
        <w:tblW w:w="8524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730"/>
        <w:gridCol w:w="687"/>
        <w:gridCol w:w="1418"/>
        <w:gridCol w:w="1276"/>
        <w:gridCol w:w="1299"/>
      </w:tblGrid>
      <w:tr w:rsidR="00302752" w:rsidRPr="00FC11A0" w14:paraId="4533CC6E" w14:textId="77777777" w:rsidTr="000B55FA">
        <w:tc>
          <w:tcPr>
            <w:tcW w:w="1838" w:type="dxa"/>
          </w:tcPr>
          <w:p w14:paraId="75ED2C12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Incidente</w:t>
            </w:r>
          </w:p>
        </w:tc>
        <w:tc>
          <w:tcPr>
            <w:tcW w:w="6686" w:type="dxa"/>
            <w:gridSpan w:val="6"/>
            <w:shd w:val="clear" w:color="auto" w:fill="auto"/>
          </w:tcPr>
          <w:p w14:paraId="26C0957E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13589" w:rsidRPr="00FC11A0" w14:paraId="1C711127" w14:textId="77777777" w:rsidTr="000B55FA">
        <w:tc>
          <w:tcPr>
            <w:tcW w:w="1838" w:type="dxa"/>
          </w:tcPr>
          <w:p w14:paraId="70A2811B" w14:textId="4FC000A7" w:rsidR="00413589" w:rsidRPr="00FC11A0" w:rsidRDefault="00413589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Código SNISB: </w:t>
            </w:r>
          </w:p>
        </w:tc>
        <w:tc>
          <w:tcPr>
            <w:tcW w:w="6686" w:type="dxa"/>
            <w:gridSpan w:val="6"/>
            <w:shd w:val="clear" w:color="auto" w:fill="auto"/>
          </w:tcPr>
          <w:p w14:paraId="253FD23C" w14:textId="77777777" w:rsidR="00413589" w:rsidRPr="00FC11A0" w:rsidRDefault="00413589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2752" w:rsidRPr="00FC11A0" w14:paraId="1D8E86F2" w14:textId="77777777" w:rsidTr="000B55FA">
        <w:tc>
          <w:tcPr>
            <w:tcW w:w="4531" w:type="dxa"/>
            <w:gridSpan w:val="4"/>
          </w:tcPr>
          <w:p w14:paraId="6F3660A4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Empreendedor:</w:t>
            </w:r>
            <w:r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993" w:type="dxa"/>
            <w:gridSpan w:val="3"/>
          </w:tcPr>
          <w:p w14:paraId="142654C3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Fiscalizador:</w:t>
            </w:r>
            <w:r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302752" w:rsidRPr="00FC11A0" w14:paraId="13ACC3C8" w14:textId="77777777" w:rsidTr="000B55FA">
        <w:tc>
          <w:tcPr>
            <w:tcW w:w="1838" w:type="dxa"/>
          </w:tcPr>
          <w:p w14:paraId="7FDBBE0A" w14:textId="1B21314A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Altura (m)</w:t>
            </w:r>
            <w:r w:rsidR="00413589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3"/>
          </w:tcPr>
          <w:p w14:paraId="2C167474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7E527D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Volume (hm³)</w:t>
            </w:r>
          </w:p>
        </w:tc>
        <w:tc>
          <w:tcPr>
            <w:tcW w:w="2575" w:type="dxa"/>
            <w:gridSpan w:val="2"/>
          </w:tcPr>
          <w:p w14:paraId="2D2F8923" w14:textId="77777777" w:rsidR="00302752" w:rsidRPr="00FC11A0" w:rsidRDefault="00302752" w:rsidP="000B55FA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3E6C" w:rsidRPr="00FC11A0" w14:paraId="1E37EAB2" w14:textId="77777777" w:rsidTr="00683E6C">
        <w:tc>
          <w:tcPr>
            <w:tcW w:w="1838" w:type="dxa"/>
          </w:tcPr>
          <w:p w14:paraId="65DF8EBE" w14:textId="1F7308B1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Material</w:t>
            </w:r>
            <w:r w:rsidR="00413589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3"/>
          </w:tcPr>
          <w:p w14:paraId="4C740CFA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93" w:type="dxa"/>
            <w:gridSpan w:val="3"/>
          </w:tcPr>
          <w:p w14:paraId="1B22B9A0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Município/Estado:</w:t>
            </w:r>
          </w:p>
        </w:tc>
      </w:tr>
      <w:tr w:rsidR="00413589" w:rsidRPr="00FC11A0" w14:paraId="1FC836ED" w14:textId="77777777" w:rsidTr="00683E6C">
        <w:tc>
          <w:tcPr>
            <w:tcW w:w="1838" w:type="dxa"/>
          </w:tcPr>
          <w:p w14:paraId="0C94F508" w14:textId="5BBA91AA" w:rsidR="00413589" w:rsidRPr="00FC11A0" w:rsidRDefault="00413589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Coordenadas:</w:t>
            </w:r>
          </w:p>
        </w:tc>
        <w:tc>
          <w:tcPr>
            <w:tcW w:w="2693" w:type="dxa"/>
            <w:gridSpan w:val="3"/>
          </w:tcPr>
          <w:p w14:paraId="4988DDB7" w14:textId="77777777" w:rsidR="00413589" w:rsidRPr="00FC11A0" w:rsidRDefault="00413589" w:rsidP="00683E6C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93" w:type="dxa"/>
            <w:gridSpan w:val="3"/>
          </w:tcPr>
          <w:p w14:paraId="22AE9CF5" w14:textId="77777777" w:rsidR="00413589" w:rsidRPr="00FC11A0" w:rsidRDefault="00413589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83E6C" w:rsidRPr="00FC11A0" w14:paraId="2356A7A0" w14:textId="77777777" w:rsidTr="000B55FA">
        <w:tc>
          <w:tcPr>
            <w:tcW w:w="1838" w:type="dxa"/>
          </w:tcPr>
          <w:p w14:paraId="623371A6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Data início do evento:</w:t>
            </w:r>
          </w:p>
        </w:tc>
        <w:tc>
          <w:tcPr>
            <w:tcW w:w="1276" w:type="dxa"/>
          </w:tcPr>
          <w:p w14:paraId="6A9BD5FA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76CCE81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Data fim do evento:</w:t>
            </w:r>
          </w:p>
        </w:tc>
        <w:tc>
          <w:tcPr>
            <w:tcW w:w="1418" w:type="dxa"/>
          </w:tcPr>
          <w:p w14:paraId="243B2047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520F8D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Data de identificação</w:t>
            </w:r>
            <w:r w:rsidR="00F444B5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1299" w:type="dxa"/>
            <w:shd w:val="clear" w:color="auto" w:fill="auto"/>
          </w:tcPr>
          <w:p w14:paraId="662B39D6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3E6C" w:rsidRPr="00FC11A0" w14:paraId="41273992" w14:textId="77777777" w:rsidTr="000B55FA">
        <w:tc>
          <w:tcPr>
            <w:tcW w:w="1838" w:type="dxa"/>
          </w:tcPr>
          <w:p w14:paraId="4E6979A5" w14:textId="13E5D532" w:rsidR="00683E6C" w:rsidRPr="00A61D83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0A1A6F">
              <w:rPr>
                <w:rFonts w:asciiTheme="majorHAnsi" w:hAnsiTheme="majorHAnsi" w:cstheme="majorHAnsi"/>
                <w:b/>
                <w:sz w:val="18"/>
                <w:szCs w:val="18"/>
              </w:rPr>
              <w:t>Descrição, causa provável e principais consequencias, se houver:</w:t>
            </w:r>
          </w:p>
        </w:tc>
        <w:tc>
          <w:tcPr>
            <w:tcW w:w="6686" w:type="dxa"/>
            <w:gridSpan w:val="6"/>
            <w:shd w:val="clear" w:color="auto" w:fill="auto"/>
          </w:tcPr>
          <w:p w14:paraId="3F6C8496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3E6C" w:rsidRPr="00FC11A0" w14:paraId="5CC95550" w14:textId="77777777" w:rsidTr="000B55FA">
        <w:tc>
          <w:tcPr>
            <w:tcW w:w="3844" w:type="dxa"/>
            <w:gridSpan w:val="3"/>
            <w:shd w:val="clear" w:color="auto" w:fill="auto"/>
          </w:tcPr>
          <w:p w14:paraId="18D87008" w14:textId="7330A06C" w:rsidR="00683E6C" w:rsidRPr="00F444B5" w:rsidRDefault="00B718A9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Autoridade licenciadora do Sisnama</w:t>
            </w:r>
            <w:r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órgão de proteção e defesa civil</w:t>
            </w:r>
            <w:r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foram informados, conforme </w:t>
            </w:r>
            <w:r w:rsidRPr="00516922">
              <w:rPr>
                <w:rFonts w:asciiTheme="majorHAnsi" w:hAnsiTheme="majorHAnsi" w:cstheme="majorHAnsi"/>
                <w:b/>
                <w:sz w:val="18"/>
                <w:szCs w:val="18"/>
              </w:rPr>
              <w:t>§ 1º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86F7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do </w:t>
            </w:r>
            <w:r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>art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igo </w:t>
            </w:r>
            <w:r w:rsidRPr="00AB6643">
              <w:rPr>
                <w:rFonts w:asciiTheme="majorHAnsi" w:hAnsiTheme="majorHAnsi" w:cstheme="majorHAnsi"/>
                <w:b/>
                <w:sz w:val="18"/>
                <w:szCs w:val="18"/>
              </w:rPr>
              <w:t>16 da Lei 12.334/10?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424E9C27" w14:textId="7EB0AA43" w:rsidR="00683E6C" w:rsidRPr="00FC11A0" w:rsidRDefault="00413589" w:rsidP="00683E6C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758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E6C" w:rsidRPr="00FC11A0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83E6C"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sim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859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E6C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83E6C"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não </w:t>
            </w:r>
          </w:p>
        </w:tc>
      </w:tr>
      <w:tr w:rsidR="00683E6C" w:rsidRPr="00FC11A0" w14:paraId="0C9F4A1F" w14:textId="77777777" w:rsidTr="000B55FA">
        <w:tc>
          <w:tcPr>
            <w:tcW w:w="1838" w:type="dxa"/>
            <w:shd w:val="clear" w:color="auto" w:fill="auto"/>
          </w:tcPr>
          <w:p w14:paraId="32DAD367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Fonte da informação</w:t>
            </w:r>
          </w:p>
        </w:tc>
        <w:tc>
          <w:tcPr>
            <w:tcW w:w="6686" w:type="dxa"/>
            <w:gridSpan w:val="6"/>
            <w:shd w:val="clear" w:color="auto" w:fill="auto"/>
          </w:tcPr>
          <w:p w14:paraId="0FECDB21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83E6C" w:rsidRPr="00FC11A0" w14:paraId="3DD723B6" w14:textId="77777777" w:rsidTr="000B55FA">
        <w:tc>
          <w:tcPr>
            <w:tcW w:w="8524" w:type="dxa"/>
            <w:gridSpan w:val="7"/>
            <w:shd w:val="clear" w:color="auto" w:fill="auto"/>
          </w:tcPr>
          <w:p w14:paraId="55EB4587" w14:textId="77777777" w:rsidR="00683E6C" w:rsidRPr="00FC11A0" w:rsidRDefault="00683E6C" w:rsidP="00683E6C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FC11A0">
              <w:rPr>
                <w:rFonts w:asciiTheme="majorHAnsi" w:hAnsiTheme="majorHAnsi" w:cstheme="majorHAnsi"/>
                <w:b/>
                <w:sz w:val="18"/>
                <w:szCs w:val="18"/>
              </w:rPr>
              <w:t>Medidas corretivas:</w:t>
            </w:r>
            <w:r w:rsidRPr="00FC11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EB0777" w:rsidRPr="00FC11A0" w14:paraId="6A5D267D" w14:textId="77777777" w:rsidTr="000B55FA">
        <w:tc>
          <w:tcPr>
            <w:tcW w:w="8524" w:type="dxa"/>
            <w:gridSpan w:val="7"/>
            <w:shd w:val="clear" w:color="auto" w:fill="auto"/>
          </w:tcPr>
          <w:p w14:paraId="0181C487" w14:textId="77777777" w:rsidR="00EB0777" w:rsidRPr="00FC11A0" w:rsidRDefault="00EB0777" w:rsidP="00683E6C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Observações:</w:t>
            </w:r>
          </w:p>
        </w:tc>
      </w:tr>
      <w:tr w:rsidR="00EE39B7" w:rsidRPr="00FC11A0" w14:paraId="0B61CF48" w14:textId="77777777" w:rsidTr="00983369">
        <w:tc>
          <w:tcPr>
            <w:tcW w:w="1838" w:type="dxa"/>
          </w:tcPr>
          <w:p w14:paraId="241B0F8E" w14:textId="2B875775" w:rsidR="00EE39B7" w:rsidRPr="00FC11A0" w:rsidRDefault="00EE39B7" w:rsidP="00983369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Relato</w:t>
            </w:r>
            <w:r w:rsidR="00A048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/ análise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sobre o </w:t>
            </w:r>
            <w:r w:rsidR="00413589">
              <w:rPr>
                <w:rFonts w:asciiTheme="majorHAnsi" w:hAnsiTheme="majorHAnsi" w:cstheme="majorHAnsi"/>
                <w:b/>
                <w:sz w:val="18"/>
                <w:szCs w:val="18"/>
              </w:rPr>
              <w:t>incidente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6686" w:type="dxa"/>
            <w:gridSpan w:val="6"/>
            <w:shd w:val="clear" w:color="auto" w:fill="auto"/>
          </w:tcPr>
          <w:p w14:paraId="3D30921A" w14:textId="77777777" w:rsidR="00EE39B7" w:rsidRPr="00FC11A0" w:rsidRDefault="00EE39B7" w:rsidP="00983369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29A7323" w14:textId="77777777" w:rsidR="00485FBF" w:rsidRDefault="00485FBF" w:rsidP="00302752">
      <w:pPr>
        <w:jc w:val="both"/>
        <w:rPr>
          <w:color w:val="00B050"/>
        </w:rPr>
      </w:pPr>
    </w:p>
    <w:sectPr w:rsidR="00485FBF" w:rsidSect="00E906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52"/>
    <w:rsid w:val="000A1A6F"/>
    <w:rsid w:val="00174C73"/>
    <w:rsid w:val="0029419D"/>
    <w:rsid w:val="00302752"/>
    <w:rsid w:val="00323B36"/>
    <w:rsid w:val="0034625E"/>
    <w:rsid w:val="00386F7B"/>
    <w:rsid w:val="003D5B89"/>
    <w:rsid w:val="00413589"/>
    <w:rsid w:val="00485FBF"/>
    <w:rsid w:val="00683E6C"/>
    <w:rsid w:val="006B3386"/>
    <w:rsid w:val="006E706C"/>
    <w:rsid w:val="00736A75"/>
    <w:rsid w:val="007B1C63"/>
    <w:rsid w:val="00912432"/>
    <w:rsid w:val="00A048F7"/>
    <w:rsid w:val="00A61D83"/>
    <w:rsid w:val="00AB6643"/>
    <w:rsid w:val="00B02890"/>
    <w:rsid w:val="00B718A9"/>
    <w:rsid w:val="00C855CD"/>
    <w:rsid w:val="00CC7350"/>
    <w:rsid w:val="00E003FE"/>
    <w:rsid w:val="00EB0777"/>
    <w:rsid w:val="00EE39B7"/>
    <w:rsid w:val="00EF57CD"/>
    <w:rsid w:val="00F444B5"/>
    <w:rsid w:val="00F87FCA"/>
    <w:rsid w:val="00F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3729"/>
  <w15:chartTrackingRefBased/>
  <w15:docId w15:val="{FE471F18-9D5C-4C9C-BD86-5A8648E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1">
    <w:name w:val="Table Grid1"/>
    <w:basedOn w:val="Tabelanormal"/>
    <w:next w:val="Tabelacomgrade"/>
    <w:locked/>
    <w:rsid w:val="00302752"/>
    <w:pPr>
      <w:spacing w:after="0" w:line="240" w:lineRule="auto"/>
    </w:pPr>
    <w:rPr>
      <w:rFonts w:ascii="Calibri" w:eastAsia="Times New Roman" w:hAnsi="Calibri" w:cs="Calibri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30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Laus de Aquino</dc:creator>
  <cp:keywords/>
  <dc:description/>
  <cp:lastModifiedBy>Rogério de Abreu Menescal</cp:lastModifiedBy>
  <cp:revision>2</cp:revision>
  <dcterms:created xsi:type="dcterms:W3CDTF">2022-12-06T18:13:00Z</dcterms:created>
  <dcterms:modified xsi:type="dcterms:W3CDTF">2022-12-06T18:13:00Z</dcterms:modified>
</cp:coreProperties>
</file>